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0FFF72" w14:textId="77777777" w:rsidR="00851BBA" w:rsidRPr="00083D75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14:paraId="357D763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87C4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B02B64" w14:textId="77777777" w:rsidR="00F439CB" w:rsidRPr="001B0252" w:rsidRDefault="00E23C37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9А</w:t>
            </w:r>
            <w:r w:rsidR="00135E97">
              <w:rPr>
                <w:b/>
                <w:sz w:val="26"/>
                <w:szCs w:val="26"/>
                <w:u w:val="single"/>
                <w:lang w:val="en-US"/>
              </w:rPr>
              <w:t>178</w:t>
            </w:r>
          </w:p>
        </w:tc>
      </w:tr>
      <w:tr w:rsidR="00F439CB" w14:paraId="29C78048" w14:textId="77777777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2D027C" w14:textId="77777777"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C5151B" w14:textId="77777777" w:rsidR="00F439CB" w:rsidRPr="009E46D4" w:rsidRDefault="00135E97" w:rsidP="009E46D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2275980</w:t>
            </w:r>
          </w:p>
        </w:tc>
      </w:tr>
    </w:tbl>
    <w:p w14:paraId="65910AF8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85EAA82" w14:textId="77777777"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14:paraId="32BFEB9C" w14:textId="77777777"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14:paraId="07BE83DC" w14:textId="77777777"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14:paraId="32D54DA3" w14:textId="77777777"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14:paraId="3C104154" w14:textId="77777777" w:rsidR="00537ECE" w:rsidRPr="00537ECE" w:rsidRDefault="00537ECE" w:rsidP="00537ECE"/>
    <w:p w14:paraId="56A7088F" w14:textId="77777777"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14:paraId="61003601" w14:textId="77777777" w:rsidR="004F6968" w:rsidRPr="00FB3ADA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3645F4">
        <w:rPr>
          <w:b/>
          <w:sz w:val="26"/>
          <w:szCs w:val="26"/>
        </w:rPr>
        <w:t>шин для автомобильной и тракторной техники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694238">
        <w:rPr>
          <w:b/>
          <w:sz w:val="26"/>
          <w:szCs w:val="26"/>
          <w:u w:val="single"/>
        </w:rPr>
        <w:t>9</w:t>
      </w:r>
      <w:r w:rsidR="00FB3ADA">
        <w:rPr>
          <w:b/>
          <w:sz w:val="26"/>
          <w:szCs w:val="26"/>
          <w:u w:val="single"/>
        </w:rPr>
        <w:t>А</w:t>
      </w:r>
    </w:p>
    <w:p w14:paraId="6024BF52" w14:textId="77777777"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14:paraId="7CCC8966" w14:textId="77777777" w:rsidR="000961A3" w:rsidRPr="00FA5580" w:rsidRDefault="000961A3" w:rsidP="005464B6">
      <w:pPr>
        <w:pStyle w:val="ae"/>
        <w:spacing w:line="276" w:lineRule="auto"/>
        <w:ind w:hanging="11"/>
        <w:rPr>
          <w:sz w:val="12"/>
          <w:szCs w:val="12"/>
        </w:rPr>
      </w:pPr>
    </w:p>
    <w:p w14:paraId="4DBFFB60" w14:textId="77777777" w:rsidR="00612811" w:rsidRPr="004D4E32" w:rsidRDefault="00612811" w:rsidP="009807E1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591B6C50" w14:textId="77777777" w:rsidR="004F4E9E" w:rsidRDefault="004F4E9E" w:rsidP="00A532C1">
      <w:pPr>
        <w:pStyle w:val="ae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3645F4" w:rsidRPr="003645F4">
        <w:rPr>
          <w:sz w:val="24"/>
          <w:szCs w:val="24"/>
        </w:rPr>
        <w:t>шин для автомобильной и тракторной техники</w:t>
      </w:r>
      <w:r w:rsidRPr="00101DD6">
        <w:rPr>
          <w:sz w:val="24"/>
          <w:szCs w:val="24"/>
        </w:rPr>
        <w:t xml:space="preserve"> должны соответствовать параметрам</w:t>
      </w:r>
      <w:r w:rsidR="00BC53BB">
        <w:rPr>
          <w:sz w:val="24"/>
          <w:szCs w:val="24"/>
        </w:rPr>
        <w:t>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</w:t>
      </w:r>
      <w:r w:rsidR="0081067F">
        <w:rPr>
          <w:sz w:val="24"/>
          <w:szCs w:val="24"/>
        </w:rPr>
        <w:t>м</w:t>
      </w:r>
      <w:r w:rsidR="00163418">
        <w:rPr>
          <w:sz w:val="24"/>
          <w:szCs w:val="24"/>
        </w:rPr>
        <w:t xml:space="preserve">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14:paraId="0C171C1F" w14:textId="77777777" w:rsidR="006D24D6" w:rsidRPr="007B6CB8" w:rsidRDefault="006D24D6" w:rsidP="006D24D6">
      <w:pPr>
        <w:pStyle w:val="ae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931" w:type="dxa"/>
        <w:tblInd w:w="-176" w:type="dxa"/>
        <w:tblLook w:val="04A0" w:firstRow="1" w:lastRow="0" w:firstColumn="1" w:lastColumn="0" w:noHBand="0" w:noVBand="1"/>
      </w:tblPr>
      <w:tblGrid>
        <w:gridCol w:w="2694"/>
        <w:gridCol w:w="5812"/>
        <w:gridCol w:w="2425"/>
      </w:tblGrid>
      <w:tr w:rsidR="00F21153" w:rsidRPr="000B0638" w14:paraId="49C11E39" w14:textId="77777777" w:rsidTr="003474FB">
        <w:trPr>
          <w:trHeight w:val="78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D9E89AE" w14:textId="77777777" w:rsidR="00F21153" w:rsidRPr="00C65111" w:rsidRDefault="00F21153" w:rsidP="00F21153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 xml:space="preserve">Наименование товара, </w:t>
            </w:r>
          </w:p>
          <w:p w14:paraId="7614CFCB" w14:textId="77777777" w:rsidR="00F21153" w:rsidRPr="000B0638" w:rsidRDefault="00F21153" w:rsidP="00F21153">
            <w:pPr>
              <w:ind w:firstLine="0"/>
              <w:jc w:val="center"/>
            </w:pPr>
            <w:r w:rsidRPr="00C65111">
              <w:rPr>
                <w:b/>
              </w:rPr>
              <w:t>товарный знак, модель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7749B0E" w14:textId="77777777" w:rsidR="00F21153" w:rsidRPr="00C65111" w:rsidRDefault="00F21153" w:rsidP="000B0638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Технические (функциональные характеристики), ГОСТ (максимальные и(или) минимальные значения показателей и показатели, значения которых не могут изменяться)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F6D28BF" w14:textId="77777777" w:rsidR="00F21153" w:rsidRPr="00C65111" w:rsidRDefault="00F21153" w:rsidP="003474FB">
            <w:pPr>
              <w:ind w:firstLine="0"/>
              <w:jc w:val="center"/>
              <w:rPr>
                <w:b/>
              </w:rPr>
            </w:pPr>
            <w:r w:rsidRPr="00C65111">
              <w:rPr>
                <w:b/>
              </w:rPr>
              <w:t>Примечание</w:t>
            </w:r>
          </w:p>
        </w:tc>
      </w:tr>
      <w:tr w:rsidR="00F21153" w:rsidRPr="000B0638" w14:paraId="0DD1EEC0" w14:textId="77777777" w:rsidTr="003474FB">
        <w:trPr>
          <w:trHeight w:val="1790"/>
        </w:trPr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14DD9" w14:textId="77777777" w:rsidR="00F21153" w:rsidRPr="009C4D97" w:rsidRDefault="00F1138A" w:rsidP="009C4D97">
            <w:pPr>
              <w:ind w:firstLine="0"/>
              <w:jc w:val="center"/>
            </w:pPr>
            <w:r w:rsidRPr="00F1138A">
              <w:t xml:space="preserve">Автошина </w:t>
            </w:r>
            <w:r w:rsidR="00135E97" w:rsidRPr="00135E97">
              <w:t>245/70R19,5</w:t>
            </w:r>
          </w:p>
        </w:tc>
        <w:tc>
          <w:tcPr>
            <w:tcW w:w="581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0428D6" w14:textId="77777777" w:rsidR="005107F7" w:rsidRDefault="00E0481B" w:rsidP="005107F7">
            <w:pPr>
              <w:ind w:firstLine="0"/>
              <w:jc w:val="left"/>
            </w:pPr>
            <w:r>
              <w:t>Индекс нагрузки - 136/134,  и</w:t>
            </w:r>
            <w:r w:rsidR="005107F7">
              <w:t xml:space="preserve">сполнение </w:t>
            </w:r>
            <w:r>
              <w:t xml:space="preserve">– </w:t>
            </w:r>
            <w:r w:rsidR="005107F7">
              <w:t>бескамерное</w:t>
            </w:r>
            <w:r>
              <w:t>, м</w:t>
            </w:r>
            <w:r w:rsidR="005107F7">
              <w:t>аксимальная скорость 130</w:t>
            </w:r>
            <w:r>
              <w:t xml:space="preserve"> км/ч, с</w:t>
            </w:r>
            <w:r w:rsidR="005107F7">
              <w:t xml:space="preserve">езонность </w:t>
            </w:r>
            <w:r>
              <w:t>– в</w:t>
            </w:r>
            <w:r w:rsidR="005107F7">
              <w:t>сесезонные</w:t>
            </w:r>
            <w:r>
              <w:t xml:space="preserve">, тип конструкции – </w:t>
            </w:r>
            <w:r w:rsidR="005107F7">
              <w:t>радиальная</w:t>
            </w:r>
            <w:r>
              <w:t xml:space="preserve">, тип рисунка протектора – </w:t>
            </w:r>
            <w:r w:rsidR="005107F7">
              <w:t>дорожный</w:t>
            </w:r>
            <w:r>
              <w:t>,</w:t>
            </w:r>
            <w:r w:rsidR="005107F7">
              <w:t xml:space="preserve"> </w:t>
            </w:r>
          </w:p>
          <w:p w14:paraId="239FA3FD" w14:textId="77777777" w:rsidR="005107F7" w:rsidRDefault="001B34B5" w:rsidP="005107F7">
            <w:pPr>
              <w:ind w:firstLine="0"/>
              <w:jc w:val="left"/>
            </w:pPr>
            <w:r>
              <w:t>ш</w:t>
            </w:r>
            <w:r w:rsidR="005107F7">
              <w:t xml:space="preserve">ирина профиля 245 </w:t>
            </w:r>
          </w:p>
          <w:p w14:paraId="3E62D955" w14:textId="77777777" w:rsidR="005107F7" w:rsidRDefault="001B34B5" w:rsidP="005107F7">
            <w:pPr>
              <w:ind w:firstLine="0"/>
              <w:jc w:val="left"/>
            </w:pPr>
            <w:r>
              <w:t>в</w:t>
            </w:r>
            <w:r w:rsidR="005107F7">
              <w:t xml:space="preserve">ысота профиля 70 </w:t>
            </w:r>
          </w:p>
          <w:p w14:paraId="71386319" w14:textId="77777777" w:rsidR="005107F7" w:rsidRDefault="001B34B5" w:rsidP="005107F7">
            <w:pPr>
              <w:ind w:firstLine="0"/>
              <w:jc w:val="left"/>
            </w:pPr>
            <w:r>
              <w:t>п</w:t>
            </w:r>
            <w:r w:rsidR="005107F7">
              <w:t xml:space="preserve">осадочный диаметр 19,5 </w:t>
            </w:r>
          </w:p>
          <w:p w14:paraId="1B3EB264" w14:textId="77777777" w:rsidR="00F21153" w:rsidRPr="000B0638" w:rsidRDefault="001B34B5" w:rsidP="005107F7">
            <w:pPr>
              <w:ind w:firstLine="0"/>
              <w:jc w:val="left"/>
            </w:pPr>
            <w:r>
              <w:t>к</w:t>
            </w:r>
            <w:r w:rsidR="005107F7">
              <w:t>атегория</w:t>
            </w:r>
            <w:r w:rsidR="0081067F">
              <w:t xml:space="preserve"> </w:t>
            </w:r>
            <w:r w:rsidR="005107F7">
              <w:t xml:space="preserve">(индекс) скорости </w:t>
            </w:r>
            <w:r w:rsidR="005107F7">
              <w:rPr>
                <w:lang w:val="en-US"/>
              </w:rPr>
              <w:t>M</w:t>
            </w:r>
            <w:r w:rsidR="005107F7">
              <w:t xml:space="preserve"> </w:t>
            </w:r>
          </w:p>
        </w:tc>
        <w:tc>
          <w:tcPr>
            <w:tcW w:w="2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F4E66FE" w14:textId="77777777" w:rsidR="00F21153" w:rsidRPr="000B0638" w:rsidRDefault="002C188E" w:rsidP="003474FB">
            <w:pPr>
              <w:ind w:firstLine="0"/>
              <w:jc w:val="center"/>
            </w:pPr>
            <w:r>
              <w:t xml:space="preserve">Кама </w:t>
            </w:r>
            <w:r>
              <w:rPr>
                <w:lang w:val="en-US"/>
              </w:rPr>
              <w:t>NF</w:t>
            </w:r>
            <w:r w:rsidRPr="00E0481B">
              <w:t>-201</w:t>
            </w:r>
            <w:r w:rsidR="00B45DB9">
              <w:t>*</w:t>
            </w:r>
          </w:p>
        </w:tc>
      </w:tr>
    </w:tbl>
    <w:p w14:paraId="49C0F25F" w14:textId="77777777" w:rsidR="00A305DC" w:rsidRDefault="00F21153" w:rsidP="00F21153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  <w:r w:rsidRPr="00F21153">
        <w:rPr>
          <w:sz w:val="16"/>
          <w:szCs w:val="16"/>
        </w:rPr>
        <w:t>*</w:t>
      </w:r>
      <w:r>
        <w:rPr>
          <w:sz w:val="16"/>
          <w:szCs w:val="16"/>
        </w:rPr>
        <w:t xml:space="preserve"> - Участни</w:t>
      </w:r>
      <w:r w:rsidR="00911031">
        <w:rPr>
          <w:sz w:val="16"/>
          <w:szCs w:val="16"/>
        </w:rPr>
        <w:t xml:space="preserve">ком может быть предложен аналог продукции, указанной в примечании, полностью соответствующий техническим характеристикам, изложенным в настоящем </w:t>
      </w:r>
      <w:r w:rsidR="00C65111">
        <w:rPr>
          <w:sz w:val="16"/>
          <w:szCs w:val="16"/>
        </w:rPr>
        <w:t>Техническом Задании.</w:t>
      </w:r>
    </w:p>
    <w:p w14:paraId="0A1F1050" w14:textId="77777777" w:rsidR="003474FB" w:rsidRDefault="003474FB" w:rsidP="003474FB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14:paraId="64C192D2" w14:textId="77777777" w:rsidR="005837B7" w:rsidRDefault="005837B7" w:rsidP="005837B7">
      <w:pPr>
        <w:pStyle w:val="ae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14:paraId="712A603F" w14:textId="77777777" w:rsidR="005837B7" w:rsidRDefault="005837B7" w:rsidP="005837B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14:paraId="01BB488D" w14:textId="77777777" w:rsidR="005837B7" w:rsidRPr="00093260" w:rsidRDefault="005837B7" w:rsidP="005837B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</w:p>
    <w:p w14:paraId="08DAFFD9" w14:textId="77777777" w:rsidR="005837B7" w:rsidRPr="003521F4" w:rsidRDefault="005837B7" w:rsidP="005837B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14:paraId="5495EB45" w14:textId="77777777" w:rsidR="005837B7" w:rsidRDefault="005837B7" w:rsidP="005837B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14:paraId="166F92D2" w14:textId="77777777" w:rsidR="005837B7" w:rsidRPr="00BF612E" w:rsidRDefault="005837B7" w:rsidP="005837B7">
      <w:pPr>
        <w:pStyle w:val="ae"/>
        <w:numPr>
          <w:ilvl w:val="0"/>
          <w:numId w:val="4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продукции.</w:t>
      </w:r>
      <w:r w:rsidRPr="00BF612E">
        <w:rPr>
          <w:sz w:val="24"/>
          <w:szCs w:val="24"/>
        </w:rPr>
        <w:t xml:space="preserve"> </w:t>
      </w:r>
    </w:p>
    <w:p w14:paraId="516047E6" w14:textId="4A269303" w:rsidR="005837B7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 xml:space="preserve">для нужд </w:t>
      </w:r>
      <w:r w:rsidR="006016A0">
        <w:rPr>
          <w:sz w:val="24"/>
          <w:szCs w:val="24"/>
        </w:rPr>
        <w:t xml:space="preserve">ПАО «Россети Центр» </w:t>
      </w:r>
      <w:r w:rsidRPr="00093260">
        <w:rPr>
          <w:sz w:val="24"/>
          <w:szCs w:val="24"/>
        </w:rPr>
        <w:t xml:space="preserve">обязан предоставить в составе своего предложения документацию (технические условия, руководство по эксплуатации и </w:t>
      </w:r>
      <w:proofErr w:type="gramStart"/>
      <w:r w:rsidRPr="00093260">
        <w:rPr>
          <w:sz w:val="24"/>
          <w:szCs w:val="24"/>
        </w:rPr>
        <w:t>т.п.</w:t>
      </w:r>
      <w:proofErr w:type="gramEnd"/>
      <w:r w:rsidRPr="00093260">
        <w:rPr>
          <w:sz w:val="24"/>
          <w:szCs w:val="24"/>
        </w:rPr>
        <w:t>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14:paraId="75B31293" w14:textId="77777777" w:rsidR="005837B7" w:rsidRPr="004D7689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 xml:space="preserve">Участник должен принять во внимание, что ссылка </w:t>
      </w:r>
      <w:r>
        <w:rPr>
          <w:sz w:val="24"/>
          <w:szCs w:val="24"/>
        </w:rPr>
        <w:t xml:space="preserve">на тип (марку) продукции, носит </w:t>
      </w:r>
      <w:r w:rsidRPr="004D7689">
        <w:rPr>
          <w:sz w:val="24"/>
          <w:szCs w:val="24"/>
        </w:rPr>
        <w:t>описательный, а не обязательный характер. В случае если Участником предлагаются аналоги требуемой Заказчику продукции, в составе своей конкурсной заявки он должен в обязательном порядке предоставить  следующую информацию:</w:t>
      </w:r>
    </w:p>
    <w:p w14:paraId="71DC914D" w14:textId="77777777" w:rsidR="005837B7" w:rsidRPr="004D7689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firstLine="0"/>
        <w:rPr>
          <w:sz w:val="24"/>
          <w:szCs w:val="24"/>
        </w:rPr>
      </w:pPr>
      <w:r w:rsidRPr="004D7689">
        <w:rPr>
          <w:sz w:val="24"/>
          <w:szCs w:val="24"/>
        </w:rPr>
        <w:lastRenderedPageBreak/>
        <w:t>- в Техническом предложении – подробное техническое описание предлагаемого к поставке аналога;</w:t>
      </w:r>
    </w:p>
    <w:p w14:paraId="35BF3993" w14:textId="77777777" w:rsidR="005837B7" w:rsidRPr="004D7689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4D7689">
        <w:rPr>
          <w:sz w:val="24"/>
          <w:szCs w:val="24"/>
        </w:rPr>
        <w:t>- заверенное Заказчиком письмо о согласовании предложенных аналогов продукции.</w:t>
      </w:r>
    </w:p>
    <w:p w14:paraId="041086F6" w14:textId="77777777" w:rsidR="005837B7" w:rsidRPr="00093260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0"/>
        <w:rPr>
          <w:sz w:val="24"/>
          <w:szCs w:val="24"/>
        </w:rPr>
      </w:pPr>
      <w:r w:rsidRPr="004D7689">
        <w:rPr>
          <w:sz w:val="24"/>
          <w:szCs w:val="24"/>
        </w:rPr>
        <w:t>Отсутствие в составе конкурсной заявки подробного технического описания аналогов продукции и/или письма о согласовании может являться причиной отклонения конкурсной заявки Участника.</w:t>
      </w:r>
    </w:p>
    <w:p w14:paraId="09163495" w14:textId="77777777" w:rsidR="005837B7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33EBE7DC" w14:textId="77777777" w:rsidR="005837B7" w:rsidRPr="00FB7AEF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14:paraId="7C2AB172" w14:textId="77777777" w:rsidR="005837B7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4754-97</w:t>
      </w:r>
      <w:r>
        <w:rPr>
          <w:sz w:val="24"/>
          <w:szCs w:val="24"/>
        </w:rPr>
        <w:t xml:space="preserve"> </w:t>
      </w:r>
      <w:r w:rsidRPr="003A7E98">
        <w:rPr>
          <w:sz w:val="24"/>
          <w:szCs w:val="24"/>
        </w:rPr>
        <w:t>Шины пневматические для легковых автомобилей, прицепов к ним, легких грузовых автомобилей и автобусов особо малой вместимости. Технические условия</w:t>
      </w:r>
      <w:r>
        <w:rPr>
          <w:sz w:val="24"/>
          <w:szCs w:val="24"/>
        </w:rPr>
        <w:t>.;</w:t>
      </w:r>
    </w:p>
    <w:p w14:paraId="0CE64A0B" w14:textId="77777777" w:rsidR="005837B7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A7E98">
        <w:rPr>
          <w:sz w:val="24"/>
          <w:szCs w:val="24"/>
        </w:rPr>
        <w:t>ГОСТ 5513-97 Шины пневматические для грузовых автомобилей, прицепов к ним, автобусов и троллейбусов. Технические условия</w:t>
      </w:r>
      <w:r>
        <w:rPr>
          <w:sz w:val="24"/>
          <w:szCs w:val="24"/>
        </w:rPr>
        <w:t>.;</w:t>
      </w:r>
    </w:p>
    <w:p w14:paraId="79B34390" w14:textId="77777777" w:rsidR="005837B7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12715-95</w:t>
      </w:r>
      <w:proofErr w:type="gramEnd"/>
      <w:r w:rsidRPr="00307588">
        <w:rPr>
          <w:sz w:val="24"/>
          <w:szCs w:val="24"/>
        </w:rPr>
        <w:t xml:space="preserve"> Шины повышенной проходимости и ободья. Часть 2. Нагрузки и внутренние давления</w:t>
      </w:r>
      <w:r>
        <w:rPr>
          <w:sz w:val="24"/>
          <w:szCs w:val="24"/>
        </w:rPr>
        <w:t>.;</w:t>
      </w:r>
    </w:p>
    <w:p w14:paraId="6D33D4A9" w14:textId="77777777" w:rsidR="005837B7" w:rsidRPr="00307588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24779-81</w:t>
      </w:r>
      <w:proofErr w:type="gramEnd"/>
      <w:r w:rsidRPr="00307588">
        <w:rPr>
          <w:sz w:val="24"/>
          <w:szCs w:val="24"/>
        </w:rPr>
        <w:t xml:space="preserve"> Шины пневматические. Упаковка, транспортирование, хранение</w:t>
      </w:r>
      <w:r>
        <w:rPr>
          <w:sz w:val="24"/>
          <w:szCs w:val="24"/>
        </w:rPr>
        <w:t>.;</w:t>
      </w:r>
    </w:p>
    <w:p w14:paraId="78724037" w14:textId="77777777" w:rsidR="005837B7" w:rsidRPr="00307588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24985-81</w:t>
      </w:r>
      <w:proofErr w:type="gramEnd"/>
      <w:r w:rsidRPr="00307588">
        <w:rPr>
          <w:sz w:val="24"/>
          <w:szCs w:val="24"/>
        </w:rPr>
        <w:t xml:space="preserve"> Шины с регулируемым давлением. Основные параметры и размеры</w:t>
      </w:r>
      <w:r>
        <w:rPr>
          <w:sz w:val="24"/>
          <w:szCs w:val="24"/>
        </w:rPr>
        <w:t>.;</w:t>
      </w:r>
    </w:p>
    <w:p w14:paraId="521682AD" w14:textId="77777777" w:rsidR="005837B7" w:rsidRPr="00307588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25304-88</w:t>
      </w:r>
      <w:proofErr w:type="gramEnd"/>
      <w:r w:rsidRPr="00307588">
        <w:rPr>
          <w:sz w:val="24"/>
          <w:szCs w:val="24"/>
        </w:rPr>
        <w:t xml:space="preserve"> Шины пневматические диагональные индустриальные. Основные параметры, размеры, маркировка, упаковка, транспортирование и хранение</w:t>
      </w:r>
      <w:r>
        <w:rPr>
          <w:sz w:val="24"/>
          <w:szCs w:val="24"/>
        </w:rPr>
        <w:t>.;</w:t>
      </w:r>
    </w:p>
    <w:p w14:paraId="44A01B10" w14:textId="77777777" w:rsidR="005837B7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</w:t>
      </w:r>
      <w:proofErr w:type="gramStart"/>
      <w:r w:rsidRPr="00307588">
        <w:rPr>
          <w:sz w:val="24"/>
          <w:szCs w:val="24"/>
        </w:rPr>
        <w:t>25641-84</w:t>
      </w:r>
      <w:proofErr w:type="gramEnd"/>
      <w:r w:rsidRPr="00307588">
        <w:rPr>
          <w:sz w:val="24"/>
          <w:szCs w:val="24"/>
        </w:rPr>
        <w:t xml:space="preserve"> Шины пневматические для тракторов и сельскохозяйственных машин. Основные параметры и размеры</w:t>
      </w:r>
      <w:r>
        <w:rPr>
          <w:sz w:val="24"/>
          <w:szCs w:val="24"/>
        </w:rPr>
        <w:t>.;</w:t>
      </w:r>
    </w:p>
    <w:p w14:paraId="4D3B0416" w14:textId="77777777" w:rsidR="005837B7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307588">
        <w:rPr>
          <w:sz w:val="24"/>
          <w:szCs w:val="24"/>
        </w:rPr>
        <w:t xml:space="preserve">ГОСТ Р </w:t>
      </w:r>
      <w:proofErr w:type="gramStart"/>
      <w:r w:rsidRPr="00307588">
        <w:rPr>
          <w:sz w:val="24"/>
          <w:szCs w:val="24"/>
        </w:rPr>
        <w:t>51893-2002</w:t>
      </w:r>
      <w:proofErr w:type="gramEnd"/>
      <w:r w:rsidRPr="00307588">
        <w:rPr>
          <w:sz w:val="24"/>
          <w:szCs w:val="24"/>
        </w:rPr>
        <w:t xml:space="preserve"> Шины пневматические. Общие технические требования безопасности</w:t>
      </w:r>
      <w:r>
        <w:rPr>
          <w:sz w:val="24"/>
          <w:szCs w:val="24"/>
        </w:rPr>
        <w:t>.;</w:t>
      </w:r>
    </w:p>
    <w:p w14:paraId="6C18A093" w14:textId="77777777" w:rsidR="005837B7" w:rsidRPr="00DB3AE4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4209-1-2006 Шины и ободья для грузовых автомобилей и автобусов (метрические серии). Часть 1. Шины</w:t>
      </w:r>
      <w:r>
        <w:rPr>
          <w:sz w:val="24"/>
          <w:szCs w:val="24"/>
        </w:rPr>
        <w:t>.;</w:t>
      </w:r>
    </w:p>
    <w:p w14:paraId="07D5066A" w14:textId="77777777" w:rsidR="005837B7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>ГОСТ ИСО 4209-2-2006 Шины и ободья для грузовых автомобилей и автобусов (метрические серии). Часть 2. Ободья</w:t>
      </w:r>
      <w:r>
        <w:rPr>
          <w:sz w:val="24"/>
          <w:szCs w:val="24"/>
        </w:rPr>
        <w:t>.;</w:t>
      </w:r>
    </w:p>
    <w:p w14:paraId="1263D046" w14:textId="77777777" w:rsidR="005837B7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8430-2003</w:t>
      </w:r>
      <w:proofErr w:type="gramEnd"/>
      <w:r w:rsidRPr="00DB3AE4">
        <w:rPr>
          <w:sz w:val="24"/>
          <w:szCs w:val="24"/>
        </w:rPr>
        <w:t xml:space="preserve"> Шины пневматические для строительных, дорожных, подъемно-транспортных и рудничных машин. Технические условия</w:t>
      </w:r>
      <w:r>
        <w:rPr>
          <w:sz w:val="24"/>
          <w:szCs w:val="24"/>
        </w:rPr>
        <w:t>.;</w:t>
      </w:r>
    </w:p>
    <w:p w14:paraId="1A39D703" w14:textId="77777777" w:rsidR="005837B7" w:rsidRPr="003521F4" w:rsidRDefault="005837B7" w:rsidP="005837B7">
      <w:pPr>
        <w:pStyle w:val="ae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- </w:t>
      </w:r>
      <w:r w:rsidRPr="00DB3AE4">
        <w:rPr>
          <w:sz w:val="24"/>
          <w:szCs w:val="24"/>
        </w:rPr>
        <w:t xml:space="preserve">ГОСТ </w:t>
      </w:r>
      <w:proofErr w:type="gramStart"/>
      <w:r w:rsidRPr="00DB3AE4">
        <w:rPr>
          <w:sz w:val="24"/>
          <w:szCs w:val="24"/>
        </w:rPr>
        <w:t>7463-2003</w:t>
      </w:r>
      <w:proofErr w:type="gramEnd"/>
      <w:r w:rsidRPr="00DB3AE4">
        <w:rPr>
          <w:sz w:val="24"/>
          <w:szCs w:val="24"/>
        </w:rPr>
        <w:t xml:space="preserve"> Шины пневматические для тракторов и сельскохозяйственных машин. Технические условия</w:t>
      </w:r>
      <w:r>
        <w:rPr>
          <w:sz w:val="24"/>
          <w:szCs w:val="24"/>
        </w:rPr>
        <w:t>.</w:t>
      </w:r>
    </w:p>
    <w:p w14:paraId="37FA4FCE" w14:textId="77777777" w:rsidR="005837B7" w:rsidRPr="00612811" w:rsidRDefault="005837B7" w:rsidP="005837B7">
      <w:pPr>
        <w:pStyle w:val="ae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транспортирование, условия и сроки хранения.</w:t>
      </w:r>
    </w:p>
    <w:p w14:paraId="18D450C7" w14:textId="77777777" w:rsidR="005837B7" w:rsidRDefault="005837B7" w:rsidP="005837B7">
      <w:pPr>
        <w:spacing w:line="276" w:lineRule="auto"/>
        <w:ind w:firstLine="709"/>
        <w:rPr>
          <w:sz w:val="24"/>
          <w:szCs w:val="24"/>
        </w:rPr>
      </w:pPr>
      <w:r>
        <w:rPr>
          <w:sz w:val="24"/>
          <w:szCs w:val="24"/>
        </w:rPr>
        <w:t xml:space="preserve">Упаковка, маркировка, транспортирование, </w:t>
      </w:r>
      <w:r w:rsidRPr="00612811">
        <w:rPr>
          <w:sz w:val="24"/>
          <w:szCs w:val="24"/>
        </w:rPr>
        <w:t>условия и сроки хранения</w:t>
      </w:r>
      <w:r>
        <w:rPr>
          <w:sz w:val="24"/>
          <w:szCs w:val="24"/>
        </w:rPr>
        <w:t xml:space="preserve"> </w:t>
      </w:r>
      <w:r w:rsidRPr="00612811">
        <w:rPr>
          <w:sz w:val="24"/>
          <w:szCs w:val="24"/>
        </w:rPr>
        <w:t xml:space="preserve">должны </w:t>
      </w:r>
      <w:r w:rsidRPr="0021292B">
        <w:rPr>
          <w:sz w:val="24"/>
          <w:szCs w:val="24"/>
        </w:rPr>
        <w:t xml:space="preserve">соответствовать требованиям, указанным в технических условиях изготовителя  </w:t>
      </w:r>
      <w:r>
        <w:rPr>
          <w:sz w:val="24"/>
          <w:szCs w:val="24"/>
        </w:rPr>
        <w:t xml:space="preserve">и </w:t>
      </w:r>
      <w:r w:rsidRPr="00DB3AE4">
        <w:rPr>
          <w:sz w:val="24"/>
          <w:szCs w:val="24"/>
        </w:rPr>
        <w:t>ГОСТ 25304-88 Шины пневматические диагональные индустриальные. Основные параметры, размеры, маркировка, упаковка</w:t>
      </w:r>
      <w:r>
        <w:rPr>
          <w:sz w:val="24"/>
          <w:szCs w:val="24"/>
        </w:rPr>
        <w:t xml:space="preserve">, транспортирование и хранение. </w:t>
      </w:r>
      <w:r w:rsidRPr="00F64478">
        <w:rPr>
          <w:sz w:val="24"/>
          <w:szCs w:val="24"/>
        </w:rPr>
        <w:t xml:space="preserve">Порядок отгрузки, специальные требования к таре и упаковке должны быть определены в договоре на поставку </w:t>
      </w:r>
      <w:r>
        <w:rPr>
          <w:sz w:val="24"/>
          <w:szCs w:val="24"/>
        </w:rPr>
        <w:t>продукции</w:t>
      </w:r>
      <w:r w:rsidRPr="00F64478">
        <w:rPr>
          <w:sz w:val="24"/>
          <w:szCs w:val="24"/>
        </w:rPr>
        <w:t>.</w:t>
      </w:r>
    </w:p>
    <w:p w14:paraId="242BABF3" w14:textId="77777777" w:rsidR="005837B7" w:rsidRDefault="005837B7" w:rsidP="005837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093260">
        <w:rPr>
          <w:szCs w:val="24"/>
        </w:rPr>
        <w:t xml:space="preserve">Способ укладки и транспортировки </w:t>
      </w:r>
      <w:r>
        <w:rPr>
          <w:szCs w:val="24"/>
        </w:rPr>
        <w:t xml:space="preserve">продукции </w:t>
      </w:r>
      <w:r w:rsidRPr="00093260">
        <w:rPr>
          <w:szCs w:val="24"/>
        </w:rPr>
        <w:t>должен предотвратить повреждение или порчу во время перевозки и погрузке/разгрузке, а также воздействие осадков во время перевозки и при открытом хранении.</w:t>
      </w:r>
      <w:r w:rsidRPr="00F64478">
        <w:rPr>
          <w:szCs w:val="24"/>
        </w:rPr>
        <w:t xml:space="preserve"> </w:t>
      </w:r>
    </w:p>
    <w:p w14:paraId="3A7051F5" w14:textId="77777777" w:rsidR="005837B7" w:rsidRPr="00063B30" w:rsidRDefault="005837B7" w:rsidP="005837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2.6.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14:paraId="02050531" w14:textId="77777777" w:rsidR="005837B7" w:rsidRDefault="005837B7" w:rsidP="005837B7">
      <w:pPr>
        <w:spacing w:line="276" w:lineRule="auto"/>
        <w:rPr>
          <w:sz w:val="24"/>
          <w:szCs w:val="24"/>
        </w:rPr>
      </w:pPr>
    </w:p>
    <w:p w14:paraId="15A4CC78" w14:textId="77777777" w:rsidR="005837B7" w:rsidRPr="004D4E32" w:rsidRDefault="005837B7" w:rsidP="005837B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14:paraId="6E44DCC1" w14:textId="77777777" w:rsidR="005837B7" w:rsidRDefault="005837B7" w:rsidP="005837B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Время начала исчисления гарантийного срока – с момента </w:t>
      </w:r>
      <w:r>
        <w:rPr>
          <w:sz w:val="24"/>
          <w:szCs w:val="24"/>
        </w:rPr>
        <w:t>его ввода</w:t>
      </w:r>
      <w:r w:rsidRPr="00612811">
        <w:rPr>
          <w:sz w:val="24"/>
          <w:szCs w:val="24"/>
        </w:rPr>
        <w:t xml:space="preserve"> в эксплуатацию. Поставщик должен за свой счет  и  сроки, согласованные с </w:t>
      </w:r>
      <w:r>
        <w:rPr>
          <w:sz w:val="24"/>
          <w:szCs w:val="24"/>
        </w:rPr>
        <w:t>Покупателем, устранять любые дефекты</w:t>
      </w:r>
      <w:r w:rsidRPr="00612811">
        <w:rPr>
          <w:sz w:val="24"/>
          <w:szCs w:val="24"/>
        </w:rPr>
        <w:t xml:space="preserve">, выявленные в период гарантийного срока. В случае выхода </w:t>
      </w:r>
      <w:r>
        <w:rPr>
          <w:sz w:val="24"/>
          <w:szCs w:val="24"/>
        </w:rPr>
        <w:t xml:space="preserve">продукции </w:t>
      </w:r>
      <w:r w:rsidRPr="00612811">
        <w:rPr>
          <w:sz w:val="24"/>
          <w:szCs w:val="24"/>
        </w:rPr>
        <w:t>из строя</w:t>
      </w:r>
      <w:r>
        <w:rPr>
          <w:sz w:val="24"/>
          <w:szCs w:val="24"/>
        </w:rPr>
        <w:t>, П</w:t>
      </w:r>
      <w:r w:rsidRPr="00612811">
        <w:rPr>
          <w:sz w:val="24"/>
          <w:szCs w:val="24"/>
        </w:rPr>
        <w:t xml:space="preserve">оставщик обязан направить </w:t>
      </w:r>
      <w:r w:rsidRPr="00612811">
        <w:rPr>
          <w:sz w:val="24"/>
          <w:szCs w:val="24"/>
        </w:rPr>
        <w:lastRenderedPageBreak/>
        <w:t xml:space="preserve">своего представителя для участия в составлении акта, фиксирующего дефекты, согласования порядка и сроков их устранения не позднее </w:t>
      </w:r>
      <w:r>
        <w:rPr>
          <w:sz w:val="24"/>
          <w:szCs w:val="24"/>
        </w:rPr>
        <w:t>5 календарных</w:t>
      </w:r>
      <w:r w:rsidRPr="00612811">
        <w:rPr>
          <w:sz w:val="24"/>
          <w:szCs w:val="24"/>
        </w:rPr>
        <w:t xml:space="preserve"> дней со дня получения письменного извещения </w:t>
      </w:r>
      <w:r>
        <w:rPr>
          <w:sz w:val="24"/>
          <w:szCs w:val="24"/>
        </w:rPr>
        <w:t>Покупателя</w:t>
      </w:r>
      <w:r w:rsidRPr="00612811">
        <w:rPr>
          <w:sz w:val="24"/>
          <w:szCs w:val="24"/>
        </w:rPr>
        <w:t>. Гарантийный срок в этом случае продлевается соответственно на период устранения дефектов.</w:t>
      </w:r>
    </w:p>
    <w:p w14:paraId="62D5BBB1" w14:textId="77777777" w:rsidR="005837B7" w:rsidRDefault="005837B7" w:rsidP="005837B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3C8E5E93" w14:textId="77777777" w:rsidR="005837B7" w:rsidRPr="004D4E32" w:rsidRDefault="005837B7" w:rsidP="005837B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14:paraId="3CCF0F1C" w14:textId="77777777" w:rsidR="005837B7" w:rsidRDefault="005837B7" w:rsidP="005837B7">
      <w:pPr>
        <w:pStyle w:val="ae"/>
        <w:tabs>
          <w:tab w:val="left" w:pos="1560"/>
        </w:tabs>
        <w:spacing w:line="276" w:lineRule="auto"/>
        <w:ind w:left="0" w:firstLine="709"/>
        <w:rPr>
          <w:color w:val="000000"/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 xml:space="preserve">в течение установленного срока службы (до списания), который (при условии проведения требуемых технических мероприятий </w:t>
      </w:r>
      <w:r w:rsidRPr="00910A7C">
        <w:rPr>
          <w:sz w:val="24"/>
          <w:szCs w:val="24"/>
        </w:rPr>
        <w:t xml:space="preserve">по </w:t>
      </w:r>
      <w:r w:rsidRPr="00866AD0">
        <w:rPr>
          <w:sz w:val="24"/>
          <w:szCs w:val="24"/>
        </w:rPr>
        <w:t xml:space="preserve">обслуживанию) должен быть </w:t>
      </w:r>
      <w:r w:rsidRPr="00777527">
        <w:rPr>
          <w:sz w:val="24"/>
          <w:szCs w:val="24"/>
        </w:rPr>
        <w:t xml:space="preserve">не менее </w:t>
      </w:r>
      <w:r>
        <w:rPr>
          <w:color w:val="000000"/>
          <w:sz w:val="24"/>
          <w:szCs w:val="24"/>
        </w:rPr>
        <w:t>3 лет.</w:t>
      </w:r>
    </w:p>
    <w:p w14:paraId="6E83799D" w14:textId="77777777" w:rsidR="005837B7" w:rsidRPr="00612811" w:rsidRDefault="005837B7" w:rsidP="005837B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</w:p>
    <w:p w14:paraId="44DD7113" w14:textId="77777777" w:rsidR="005837B7" w:rsidRPr="004D4E32" w:rsidRDefault="005837B7" w:rsidP="005837B7">
      <w:pPr>
        <w:pStyle w:val="ae"/>
        <w:numPr>
          <w:ilvl w:val="0"/>
          <w:numId w:val="3"/>
        </w:numPr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14:paraId="7E47B53F" w14:textId="77777777" w:rsidR="005837B7" w:rsidRPr="00D10A40" w:rsidRDefault="005837B7" w:rsidP="005837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14:paraId="20013FCE" w14:textId="77777777" w:rsidR="005837B7" w:rsidRPr="00D10A40" w:rsidRDefault="005837B7" w:rsidP="005837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>- эксплуатационные документы, утвержденные в установленном порядке на русском языке;</w:t>
      </w:r>
    </w:p>
    <w:p w14:paraId="6AF97682" w14:textId="77777777" w:rsidR="005837B7" w:rsidRPr="00D10A40" w:rsidRDefault="005837B7" w:rsidP="005837B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- 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14:paraId="7F444DA9" w14:textId="77777777" w:rsidR="005837B7" w:rsidRDefault="005837B7" w:rsidP="005837B7">
      <w:pPr>
        <w:pStyle w:val="ae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требованиям </w:t>
      </w:r>
      <w:r w:rsidRPr="003618D2">
        <w:rPr>
          <w:sz w:val="24"/>
          <w:szCs w:val="24"/>
        </w:rPr>
        <w:t>ГОСТ 25304-88 Шины пневматическ</w:t>
      </w:r>
      <w:r>
        <w:rPr>
          <w:sz w:val="24"/>
          <w:szCs w:val="24"/>
        </w:rPr>
        <w:t xml:space="preserve">ие диагональные индустриальные. </w:t>
      </w:r>
      <w:r w:rsidRPr="003618D2">
        <w:rPr>
          <w:sz w:val="24"/>
          <w:szCs w:val="24"/>
        </w:rPr>
        <w:t>Основные параметры, размеры, маркировка, упаковка, транспортирование и хранение.</w:t>
      </w:r>
    </w:p>
    <w:p w14:paraId="7A645715" w14:textId="77777777" w:rsidR="005837B7" w:rsidRPr="00612811" w:rsidRDefault="005837B7" w:rsidP="005837B7">
      <w:pPr>
        <w:tabs>
          <w:tab w:val="left" w:pos="709"/>
          <w:tab w:val="left" w:pos="1560"/>
        </w:tabs>
        <w:spacing w:line="276" w:lineRule="auto"/>
        <w:ind w:firstLine="0"/>
        <w:rPr>
          <w:sz w:val="24"/>
          <w:szCs w:val="24"/>
        </w:rPr>
      </w:pPr>
    </w:p>
    <w:p w14:paraId="766DC938" w14:textId="77777777" w:rsidR="005837B7" w:rsidRPr="00BB6EA4" w:rsidRDefault="005837B7" w:rsidP="005837B7">
      <w:pPr>
        <w:pStyle w:val="ae"/>
        <w:numPr>
          <w:ilvl w:val="0"/>
          <w:numId w:val="3"/>
        </w:numPr>
        <w:tabs>
          <w:tab w:val="left" w:pos="1134"/>
        </w:tabs>
        <w:spacing w:line="276" w:lineRule="auto"/>
        <w:ind w:left="709" w:firstLine="0"/>
        <w:rPr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14:paraId="6CCD6EA4" w14:textId="4731D934" w:rsidR="005837B7" w:rsidRDefault="005837B7" w:rsidP="005837B7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</w:t>
      </w:r>
      <w:r w:rsidR="006016A0">
        <w:rPr>
          <w:szCs w:val="24"/>
        </w:rPr>
        <w:t xml:space="preserve">ПАО «Россети Центр» </w:t>
      </w:r>
      <w:r w:rsidRPr="00612811">
        <w:rPr>
          <w:szCs w:val="24"/>
        </w:rPr>
        <w:t xml:space="preserve">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14:paraId="201A68D0" w14:textId="77777777" w:rsidR="005837B7" w:rsidRDefault="005837B7" w:rsidP="005837B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14:paraId="3033C84F" w14:textId="77777777" w:rsidR="005837B7" w:rsidRDefault="005837B7" w:rsidP="005837B7">
      <w:pPr>
        <w:pStyle w:val="ae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14:paraId="4D9842E2" w14:textId="77777777" w:rsidR="005837B7" w:rsidRDefault="005837B7" w:rsidP="005837B7">
      <w:pPr>
        <w:spacing w:line="276" w:lineRule="auto"/>
        <w:ind w:firstLine="709"/>
        <w:rPr>
          <w:sz w:val="24"/>
          <w:szCs w:val="24"/>
        </w:rPr>
      </w:pPr>
    </w:p>
    <w:p w14:paraId="654ABD2E" w14:textId="77777777" w:rsidR="005837B7" w:rsidRPr="00CF1FB0" w:rsidRDefault="005837B7" w:rsidP="005837B7">
      <w:pPr>
        <w:spacing w:line="276" w:lineRule="auto"/>
        <w:ind w:firstLine="709"/>
        <w:rPr>
          <w:sz w:val="24"/>
          <w:szCs w:val="24"/>
        </w:rPr>
      </w:pPr>
    </w:p>
    <w:p w14:paraId="7F4868D2" w14:textId="77777777" w:rsidR="005837B7" w:rsidRDefault="005837B7" w:rsidP="005837B7">
      <w:pPr>
        <w:rPr>
          <w:sz w:val="26"/>
          <w:szCs w:val="26"/>
        </w:rPr>
      </w:pPr>
    </w:p>
    <w:p w14:paraId="17EA3BB3" w14:textId="77777777" w:rsidR="005837B7" w:rsidRDefault="005837B7" w:rsidP="005837B7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14:paraId="1000FBCD" w14:textId="77777777" w:rsidR="005837B7" w:rsidRPr="00E1390F" w:rsidRDefault="005837B7" w:rsidP="005837B7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14:paraId="10C89CAD" w14:textId="77777777" w:rsidR="005837B7" w:rsidRPr="00DD53C5" w:rsidRDefault="005837B7" w:rsidP="005837B7">
      <w:pPr>
        <w:ind w:firstLine="0"/>
        <w:rPr>
          <w:color w:val="00B0F0"/>
          <w:sz w:val="26"/>
          <w:szCs w:val="26"/>
        </w:rPr>
      </w:pPr>
    </w:p>
    <w:p w14:paraId="7B2F4AF9" w14:textId="77777777" w:rsidR="005837B7" w:rsidRPr="00F21153" w:rsidRDefault="005837B7" w:rsidP="005837B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605C2027" w14:textId="77777777" w:rsidR="005837B7" w:rsidRDefault="005837B7" w:rsidP="005837B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94A4F02" w14:textId="77777777" w:rsidR="005837B7" w:rsidRPr="00F21153" w:rsidRDefault="005837B7" w:rsidP="005837B7">
      <w:pPr>
        <w:tabs>
          <w:tab w:val="left" w:pos="709"/>
        </w:tabs>
        <w:spacing w:line="276" w:lineRule="auto"/>
        <w:ind w:firstLine="0"/>
        <w:rPr>
          <w:sz w:val="16"/>
          <w:szCs w:val="16"/>
        </w:rPr>
      </w:pPr>
    </w:p>
    <w:p w14:paraId="42C5ED92" w14:textId="77777777" w:rsidR="005837B7" w:rsidRPr="004D4E32" w:rsidRDefault="005837B7" w:rsidP="005837B7">
      <w:pPr>
        <w:pStyle w:val="ae"/>
        <w:tabs>
          <w:tab w:val="left" w:pos="993"/>
        </w:tabs>
        <w:spacing w:line="276" w:lineRule="auto"/>
        <w:ind w:left="709" w:firstLine="0"/>
        <w:rPr>
          <w:b/>
          <w:bCs/>
          <w:sz w:val="26"/>
          <w:szCs w:val="26"/>
        </w:rPr>
      </w:pPr>
    </w:p>
    <w:sectPr w:rsidR="005837B7" w:rsidRPr="004D4E32" w:rsidSect="006F283F">
      <w:headerReference w:type="even" r:id="rId8"/>
      <w:footerReference w:type="default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33C721" w14:textId="77777777" w:rsidR="00460F70" w:rsidRDefault="00460F70">
      <w:r>
        <w:separator/>
      </w:r>
    </w:p>
  </w:endnote>
  <w:endnote w:type="continuationSeparator" w:id="0">
    <w:p w14:paraId="07B6198E" w14:textId="77777777" w:rsidR="00460F70" w:rsidRDefault="00460F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CC50314" w14:textId="77777777" w:rsidR="00C65111" w:rsidRDefault="00C65111">
    <w:pPr>
      <w:pStyle w:val="aa"/>
      <w:jc w:val="right"/>
    </w:pPr>
    <w:r>
      <w:fldChar w:fldCharType="begin"/>
    </w:r>
    <w:r>
      <w:instrText>PAGE   \* MERGEFORMAT</w:instrText>
    </w:r>
    <w:r>
      <w:fldChar w:fldCharType="separate"/>
    </w:r>
    <w:r w:rsidR="005837B7">
      <w:rPr>
        <w:noProof/>
      </w:rPr>
      <w:t>2</w:t>
    </w:r>
    <w:r>
      <w:fldChar w:fldCharType="end"/>
    </w:r>
  </w:p>
  <w:p w14:paraId="3D13F101" w14:textId="77777777" w:rsidR="00C65111" w:rsidRDefault="00C65111">
    <w:pPr>
      <w:pStyle w:val="a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6C97AEA" w14:textId="77777777" w:rsidR="00460F70" w:rsidRDefault="00460F70">
      <w:r>
        <w:separator/>
      </w:r>
    </w:p>
  </w:footnote>
  <w:footnote w:type="continuationSeparator" w:id="0">
    <w:p w14:paraId="25A4B3C4" w14:textId="77777777" w:rsidR="00460F70" w:rsidRDefault="00460F7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1A2DD" w14:textId="77777777"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14:paraId="0A11FBCA" w14:textId="77777777"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 w15:restartNumberingAfterBreak="0">
    <w:nsid w:val="2FE06041"/>
    <w:multiLevelType w:val="hybridMultilevel"/>
    <w:tmpl w:val="461ABEB0"/>
    <w:lvl w:ilvl="0" w:tplc="1736EB9A">
      <w:start w:val="4"/>
      <w:numFmt w:val="decimal"/>
      <w:lvlText w:val="%1."/>
      <w:lvlJc w:val="left"/>
      <w:pPr>
        <w:ind w:left="108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3" w15:restartNumberingAfterBreak="0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785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" w15:restartNumberingAfterBreak="0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5" w15:restartNumberingAfterBreak="0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num w:numId="1">
    <w:abstractNumId w:val="5"/>
  </w:num>
  <w:num w:numId="2">
    <w:abstractNumId w:val="2"/>
  </w:num>
  <w:num w:numId="3">
    <w:abstractNumId w:val="3"/>
  </w:num>
  <w:num w:numId="4">
    <w:abstractNumId w:val="4"/>
  </w:num>
  <w:num w:numId="5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168A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407"/>
    <w:rsid w:val="000544E5"/>
    <w:rsid w:val="00057FBD"/>
    <w:rsid w:val="000630F6"/>
    <w:rsid w:val="00063B30"/>
    <w:rsid w:val="00067EF4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4AC3"/>
    <w:rsid w:val="000961A3"/>
    <w:rsid w:val="00097235"/>
    <w:rsid w:val="00097683"/>
    <w:rsid w:val="000A0393"/>
    <w:rsid w:val="000A32B6"/>
    <w:rsid w:val="000A6598"/>
    <w:rsid w:val="000B0638"/>
    <w:rsid w:val="000B068C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5E9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2AE4"/>
    <w:rsid w:val="0015383E"/>
    <w:rsid w:val="00153F44"/>
    <w:rsid w:val="00154809"/>
    <w:rsid w:val="001548E7"/>
    <w:rsid w:val="00155F16"/>
    <w:rsid w:val="001567CA"/>
    <w:rsid w:val="00156931"/>
    <w:rsid w:val="00157429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0252"/>
    <w:rsid w:val="001B285C"/>
    <w:rsid w:val="001B2AAF"/>
    <w:rsid w:val="001B3192"/>
    <w:rsid w:val="001B34B5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1E80"/>
    <w:rsid w:val="0024201B"/>
    <w:rsid w:val="00242C9E"/>
    <w:rsid w:val="002446B5"/>
    <w:rsid w:val="00244733"/>
    <w:rsid w:val="0024696C"/>
    <w:rsid w:val="00247E6F"/>
    <w:rsid w:val="0025072F"/>
    <w:rsid w:val="00252708"/>
    <w:rsid w:val="002528FF"/>
    <w:rsid w:val="00254341"/>
    <w:rsid w:val="00255588"/>
    <w:rsid w:val="00260A64"/>
    <w:rsid w:val="002632B7"/>
    <w:rsid w:val="0026458C"/>
    <w:rsid w:val="00265CEA"/>
    <w:rsid w:val="00265E47"/>
    <w:rsid w:val="002662E7"/>
    <w:rsid w:val="00266EA4"/>
    <w:rsid w:val="00267C77"/>
    <w:rsid w:val="00274583"/>
    <w:rsid w:val="002761C6"/>
    <w:rsid w:val="00281C4A"/>
    <w:rsid w:val="00282722"/>
    <w:rsid w:val="00283DC1"/>
    <w:rsid w:val="00284D1E"/>
    <w:rsid w:val="00285586"/>
    <w:rsid w:val="002855D1"/>
    <w:rsid w:val="00286CF9"/>
    <w:rsid w:val="00287121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88E"/>
    <w:rsid w:val="002C1AA6"/>
    <w:rsid w:val="002C1D09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22FB"/>
    <w:rsid w:val="002E3087"/>
    <w:rsid w:val="002E4AA0"/>
    <w:rsid w:val="002E5B02"/>
    <w:rsid w:val="002E602B"/>
    <w:rsid w:val="002E63DE"/>
    <w:rsid w:val="002E6C8A"/>
    <w:rsid w:val="002F0529"/>
    <w:rsid w:val="002F2431"/>
    <w:rsid w:val="002F2B35"/>
    <w:rsid w:val="002F3628"/>
    <w:rsid w:val="002F3F4C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07588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513B"/>
    <w:rsid w:val="00325640"/>
    <w:rsid w:val="003270AA"/>
    <w:rsid w:val="003317E2"/>
    <w:rsid w:val="00331BAE"/>
    <w:rsid w:val="0033432F"/>
    <w:rsid w:val="00340419"/>
    <w:rsid w:val="0034475A"/>
    <w:rsid w:val="00345112"/>
    <w:rsid w:val="0034536F"/>
    <w:rsid w:val="003474FB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18D2"/>
    <w:rsid w:val="00363396"/>
    <w:rsid w:val="00363438"/>
    <w:rsid w:val="003645F4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A7E98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75B1"/>
    <w:rsid w:val="00417997"/>
    <w:rsid w:val="00424173"/>
    <w:rsid w:val="00426525"/>
    <w:rsid w:val="00426C7D"/>
    <w:rsid w:val="004272B5"/>
    <w:rsid w:val="00430179"/>
    <w:rsid w:val="0043273D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0F70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87CEF"/>
    <w:rsid w:val="00490EA7"/>
    <w:rsid w:val="00492EC7"/>
    <w:rsid w:val="004971A3"/>
    <w:rsid w:val="00497866"/>
    <w:rsid w:val="00497F02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D7689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114C"/>
    <w:rsid w:val="00501281"/>
    <w:rsid w:val="00501954"/>
    <w:rsid w:val="00505047"/>
    <w:rsid w:val="005075B6"/>
    <w:rsid w:val="005107F7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0A6"/>
    <w:rsid w:val="00545FE0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37B7"/>
    <w:rsid w:val="00584BF8"/>
    <w:rsid w:val="00584EEB"/>
    <w:rsid w:val="00584F3F"/>
    <w:rsid w:val="005859D2"/>
    <w:rsid w:val="00585CB6"/>
    <w:rsid w:val="0058734C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B739B"/>
    <w:rsid w:val="005C2394"/>
    <w:rsid w:val="005C32C9"/>
    <w:rsid w:val="005C4B56"/>
    <w:rsid w:val="005C6872"/>
    <w:rsid w:val="005C6FD2"/>
    <w:rsid w:val="005C752D"/>
    <w:rsid w:val="005C7A63"/>
    <w:rsid w:val="005C7A7A"/>
    <w:rsid w:val="005C7BED"/>
    <w:rsid w:val="005D0024"/>
    <w:rsid w:val="005D0FEF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1009"/>
    <w:rsid w:val="005F2F38"/>
    <w:rsid w:val="005F3643"/>
    <w:rsid w:val="005F4511"/>
    <w:rsid w:val="005F7A1F"/>
    <w:rsid w:val="006001C9"/>
    <w:rsid w:val="006004FC"/>
    <w:rsid w:val="006016A0"/>
    <w:rsid w:val="00601D8B"/>
    <w:rsid w:val="00602410"/>
    <w:rsid w:val="006033B0"/>
    <w:rsid w:val="0060420B"/>
    <w:rsid w:val="00605D5D"/>
    <w:rsid w:val="00605E5D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32BA3"/>
    <w:rsid w:val="00632BEC"/>
    <w:rsid w:val="00633BF3"/>
    <w:rsid w:val="00634545"/>
    <w:rsid w:val="00634B97"/>
    <w:rsid w:val="00635291"/>
    <w:rsid w:val="006364F4"/>
    <w:rsid w:val="0063725E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C28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A5B0E"/>
    <w:rsid w:val="007B0386"/>
    <w:rsid w:val="007B072A"/>
    <w:rsid w:val="007B0F2C"/>
    <w:rsid w:val="007B18A5"/>
    <w:rsid w:val="007B2A06"/>
    <w:rsid w:val="007B3414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519B"/>
    <w:rsid w:val="007F5FE9"/>
    <w:rsid w:val="007F6916"/>
    <w:rsid w:val="007F6D5F"/>
    <w:rsid w:val="007F6FA3"/>
    <w:rsid w:val="008006BC"/>
    <w:rsid w:val="00800BA0"/>
    <w:rsid w:val="008032FE"/>
    <w:rsid w:val="0081067F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43E5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2B5E"/>
    <w:rsid w:val="008A4E3A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1031"/>
    <w:rsid w:val="009134A5"/>
    <w:rsid w:val="00913BC4"/>
    <w:rsid w:val="00915176"/>
    <w:rsid w:val="00916AF6"/>
    <w:rsid w:val="009205BB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503A"/>
    <w:rsid w:val="0095736F"/>
    <w:rsid w:val="009605DB"/>
    <w:rsid w:val="009618EE"/>
    <w:rsid w:val="009630C2"/>
    <w:rsid w:val="00963CDE"/>
    <w:rsid w:val="00964ACD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07E1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B0605"/>
    <w:rsid w:val="009B09DD"/>
    <w:rsid w:val="009B0F7C"/>
    <w:rsid w:val="009B1C82"/>
    <w:rsid w:val="009B2FD2"/>
    <w:rsid w:val="009B37A5"/>
    <w:rsid w:val="009B37C2"/>
    <w:rsid w:val="009B521D"/>
    <w:rsid w:val="009B5D3A"/>
    <w:rsid w:val="009C0211"/>
    <w:rsid w:val="009C0389"/>
    <w:rsid w:val="009C14FB"/>
    <w:rsid w:val="009C200B"/>
    <w:rsid w:val="009C4D0C"/>
    <w:rsid w:val="009C4D97"/>
    <w:rsid w:val="009C5F8F"/>
    <w:rsid w:val="009C6411"/>
    <w:rsid w:val="009C71C6"/>
    <w:rsid w:val="009D1E23"/>
    <w:rsid w:val="009D2B2A"/>
    <w:rsid w:val="009D3ED3"/>
    <w:rsid w:val="009D50D5"/>
    <w:rsid w:val="009D5301"/>
    <w:rsid w:val="009D5B2B"/>
    <w:rsid w:val="009E2943"/>
    <w:rsid w:val="009E45B7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7F7"/>
    <w:rsid w:val="00A60A6E"/>
    <w:rsid w:val="00A61E88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85F"/>
    <w:rsid w:val="00A93000"/>
    <w:rsid w:val="00A937CA"/>
    <w:rsid w:val="00A96A05"/>
    <w:rsid w:val="00A97E27"/>
    <w:rsid w:val="00AA0527"/>
    <w:rsid w:val="00AA196E"/>
    <w:rsid w:val="00AA1FFE"/>
    <w:rsid w:val="00AA239F"/>
    <w:rsid w:val="00AA2CDA"/>
    <w:rsid w:val="00AA4AE3"/>
    <w:rsid w:val="00AA52F6"/>
    <w:rsid w:val="00AA63A1"/>
    <w:rsid w:val="00AA6A26"/>
    <w:rsid w:val="00AA6FEE"/>
    <w:rsid w:val="00AA7EBB"/>
    <w:rsid w:val="00AB0945"/>
    <w:rsid w:val="00AB1C4B"/>
    <w:rsid w:val="00AB4C39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19B9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4C00"/>
    <w:rsid w:val="00B31336"/>
    <w:rsid w:val="00B3141F"/>
    <w:rsid w:val="00B322C8"/>
    <w:rsid w:val="00B4184D"/>
    <w:rsid w:val="00B42BD5"/>
    <w:rsid w:val="00B43052"/>
    <w:rsid w:val="00B4318F"/>
    <w:rsid w:val="00B45886"/>
    <w:rsid w:val="00B45DB9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222C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3DD"/>
    <w:rsid w:val="00BC2F29"/>
    <w:rsid w:val="00BC5221"/>
    <w:rsid w:val="00BC53BB"/>
    <w:rsid w:val="00BC5550"/>
    <w:rsid w:val="00BC557F"/>
    <w:rsid w:val="00BC5631"/>
    <w:rsid w:val="00BC5975"/>
    <w:rsid w:val="00BC6724"/>
    <w:rsid w:val="00BC7B5B"/>
    <w:rsid w:val="00BD1C51"/>
    <w:rsid w:val="00BD634D"/>
    <w:rsid w:val="00BD705D"/>
    <w:rsid w:val="00BE0260"/>
    <w:rsid w:val="00BE2C2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783"/>
    <w:rsid w:val="00C25DF4"/>
    <w:rsid w:val="00C30D0D"/>
    <w:rsid w:val="00C32454"/>
    <w:rsid w:val="00C33C85"/>
    <w:rsid w:val="00C35056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2BBB"/>
    <w:rsid w:val="00C63374"/>
    <w:rsid w:val="00C63F78"/>
    <w:rsid w:val="00C64163"/>
    <w:rsid w:val="00C65111"/>
    <w:rsid w:val="00C70BE8"/>
    <w:rsid w:val="00C72F80"/>
    <w:rsid w:val="00C734C3"/>
    <w:rsid w:val="00C74702"/>
    <w:rsid w:val="00C751BA"/>
    <w:rsid w:val="00C755BC"/>
    <w:rsid w:val="00C77DD8"/>
    <w:rsid w:val="00C77F15"/>
    <w:rsid w:val="00C80805"/>
    <w:rsid w:val="00C81641"/>
    <w:rsid w:val="00C81DA1"/>
    <w:rsid w:val="00C84F91"/>
    <w:rsid w:val="00C87569"/>
    <w:rsid w:val="00C876E5"/>
    <w:rsid w:val="00C900FB"/>
    <w:rsid w:val="00C9178E"/>
    <w:rsid w:val="00C947B3"/>
    <w:rsid w:val="00C94BA4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B75F9"/>
    <w:rsid w:val="00CC081C"/>
    <w:rsid w:val="00CC1E26"/>
    <w:rsid w:val="00CC4C73"/>
    <w:rsid w:val="00CC5635"/>
    <w:rsid w:val="00CD2A12"/>
    <w:rsid w:val="00CD3354"/>
    <w:rsid w:val="00CD48A1"/>
    <w:rsid w:val="00CD693A"/>
    <w:rsid w:val="00CD7961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14DD"/>
    <w:rsid w:val="00D02549"/>
    <w:rsid w:val="00D02878"/>
    <w:rsid w:val="00D02B18"/>
    <w:rsid w:val="00D02B65"/>
    <w:rsid w:val="00D02FB5"/>
    <w:rsid w:val="00D03663"/>
    <w:rsid w:val="00D03711"/>
    <w:rsid w:val="00D058A6"/>
    <w:rsid w:val="00D05A6D"/>
    <w:rsid w:val="00D06E82"/>
    <w:rsid w:val="00D10A40"/>
    <w:rsid w:val="00D10B69"/>
    <w:rsid w:val="00D10FDB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40F4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B27"/>
    <w:rsid w:val="00D54C49"/>
    <w:rsid w:val="00D57379"/>
    <w:rsid w:val="00D57953"/>
    <w:rsid w:val="00D61273"/>
    <w:rsid w:val="00D61ED8"/>
    <w:rsid w:val="00D657DB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98D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3AE4"/>
    <w:rsid w:val="00DB44BB"/>
    <w:rsid w:val="00DB4A93"/>
    <w:rsid w:val="00DB4EDF"/>
    <w:rsid w:val="00DC0744"/>
    <w:rsid w:val="00DC150D"/>
    <w:rsid w:val="00DC3B5C"/>
    <w:rsid w:val="00DC47C8"/>
    <w:rsid w:val="00DC4A9C"/>
    <w:rsid w:val="00DC691C"/>
    <w:rsid w:val="00DC6951"/>
    <w:rsid w:val="00DC6965"/>
    <w:rsid w:val="00DC7833"/>
    <w:rsid w:val="00DC7A91"/>
    <w:rsid w:val="00DC7E6D"/>
    <w:rsid w:val="00DD2421"/>
    <w:rsid w:val="00DD2A13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F0350"/>
    <w:rsid w:val="00DF09EA"/>
    <w:rsid w:val="00DF0DBF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481B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3C37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70CC7"/>
    <w:rsid w:val="00E71B41"/>
    <w:rsid w:val="00E72F63"/>
    <w:rsid w:val="00E75E00"/>
    <w:rsid w:val="00E76801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31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51E7"/>
    <w:rsid w:val="00F05AFF"/>
    <w:rsid w:val="00F07DCC"/>
    <w:rsid w:val="00F10010"/>
    <w:rsid w:val="00F1138A"/>
    <w:rsid w:val="00F128C1"/>
    <w:rsid w:val="00F135C1"/>
    <w:rsid w:val="00F157C9"/>
    <w:rsid w:val="00F1795B"/>
    <w:rsid w:val="00F2059C"/>
    <w:rsid w:val="00F21153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3F2B"/>
    <w:rsid w:val="00F64478"/>
    <w:rsid w:val="00F651E4"/>
    <w:rsid w:val="00F6623F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2F7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2CCB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ADA"/>
    <w:rsid w:val="00FB3FB7"/>
    <w:rsid w:val="00FB4717"/>
    <w:rsid w:val="00FB4A8D"/>
    <w:rsid w:val="00FB7719"/>
    <w:rsid w:val="00FB7AEF"/>
    <w:rsid w:val="00FC2848"/>
    <w:rsid w:val="00FC32A7"/>
    <w:rsid w:val="00FC574B"/>
    <w:rsid w:val="00FC7444"/>
    <w:rsid w:val="00FC77BE"/>
    <w:rsid w:val="00FC7F37"/>
    <w:rsid w:val="00FD1036"/>
    <w:rsid w:val="00FD1330"/>
    <w:rsid w:val="00FD44AD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6BA04A2B"/>
  <w15:docId w15:val="{8CE8630F-B788-446A-A885-4BB0CA0B99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link w:val="ab"/>
    <w:uiPriority w:val="99"/>
    <w:rsid w:val="0087407B"/>
    <w:pPr>
      <w:tabs>
        <w:tab w:val="center" w:pos="4677"/>
        <w:tab w:val="right" w:pos="9355"/>
      </w:tabs>
    </w:pPr>
  </w:style>
  <w:style w:type="table" w:styleId="ac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d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e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2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f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0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1">
    <w:name w:val="Strong"/>
    <w:uiPriority w:val="22"/>
    <w:qFormat/>
    <w:rsid w:val="00CD48A1"/>
    <w:rPr>
      <w:b/>
      <w:bCs/>
    </w:rPr>
  </w:style>
  <w:style w:type="character" w:styleId="af2">
    <w:name w:val="Hyperlink"/>
    <w:rsid w:val="00163418"/>
    <w:rPr>
      <w:color w:val="0000FF"/>
      <w:u w:val="single"/>
    </w:rPr>
  </w:style>
  <w:style w:type="character" w:styleId="af3">
    <w:name w:val="FollowedHyperlink"/>
    <w:rsid w:val="00163418"/>
    <w:rPr>
      <w:color w:val="800080"/>
      <w:u w:val="single"/>
    </w:rPr>
  </w:style>
  <w:style w:type="character" w:customStyle="1" w:styleId="ab">
    <w:name w:val="Нижний колонтитул Знак"/>
    <w:link w:val="aa"/>
    <w:uiPriority w:val="99"/>
    <w:rsid w:val="00C6511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743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1689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7238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20361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9874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5174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5684301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021223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53693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69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1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15FA57-0EF2-4BA8-97BE-305386F7E18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1090</Words>
  <Characters>6215</Characters>
  <Application>Microsoft Office Word</Application>
  <DocSecurity>0</DocSecurity>
  <Lines>51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7291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Павел Зилотов</cp:lastModifiedBy>
  <cp:revision>8</cp:revision>
  <cp:lastPrinted>2010-09-30T14:29:00Z</cp:lastPrinted>
  <dcterms:created xsi:type="dcterms:W3CDTF">2015-02-17T08:30:00Z</dcterms:created>
  <dcterms:modified xsi:type="dcterms:W3CDTF">2022-02-27T17:40:00Z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